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22" w:rsidRPr="00D6148D" w:rsidRDefault="00D6148D" w:rsidP="00C21022">
      <w:pPr>
        <w:spacing w:after="0" w:line="240" w:lineRule="auto"/>
        <w:rPr>
          <w:rFonts w:asciiTheme="majorHAnsi" w:hAnsiTheme="majorHAnsi" w:cstheme="majorHAnsi"/>
        </w:rPr>
      </w:pPr>
      <w:r w:rsidRPr="00D6148D">
        <w:rPr>
          <w:rFonts w:asciiTheme="majorHAnsi" w:hAnsiTheme="majorHAnsi" w:cstheme="majorHAnsi"/>
          <w:iCs/>
        </w:rPr>
        <w:t>PRI.271.1.</w:t>
      </w:r>
      <w:r w:rsidR="00F716E7">
        <w:rPr>
          <w:rFonts w:asciiTheme="majorHAnsi" w:hAnsiTheme="majorHAnsi" w:cstheme="majorHAnsi"/>
          <w:iCs/>
        </w:rPr>
        <w:t>7</w:t>
      </w:r>
      <w:r w:rsidR="00C21022" w:rsidRPr="00D6148D">
        <w:rPr>
          <w:rFonts w:asciiTheme="majorHAnsi" w:hAnsiTheme="majorHAnsi" w:cstheme="majorHAnsi"/>
          <w:iCs/>
        </w:rPr>
        <w:t xml:space="preserve">.2023                                                                                                  </w:t>
      </w:r>
      <w:r w:rsidR="00B55837">
        <w:rPr>
          <w:rFonts w:asciiTheme="majorHAnsi" w:hAnsiTheme="majorHAnsi" w:cstheme="majorHAnsi"/>
          <w:iCs/>
        </w:rPr>
        <w:t xml:space="preserve">        </w:t>
      </w:r>
      <w:r w:rsidR="00C21022" w:rsidRPr="00D6148D">
        <w:rPr>
          <w:rFonts w:asciiTheme="majorHAnsi" w:hAnsiTheme="majorHAnsi" w:cstheme="majorHAnsi"/>
        </w:rPr>
        <w:t xml:space="preserve">Serock, dnia </w:t>
      </w:r>
      <w:r w:rsidR="00F716E7">
        <w:rPr>
          <w:rFonts w:asciiTheme="majorHAnsi" w:hAnsiTheme="majorHAnsi" w:cstheme="majorHAnsi"/>
        </w:rPr>
        <w:t>23</w:t>
      </w:r>
      <w:r w:rsidRPr="00D6148D">
        <w:rPr>
          <w:rFonts w:asciiTheme="majorHAnsi" w:hAnsiTheme="majorHAnsi" w:cstheme="majorHAnsi"/>
        </w:rPr>
        <w:t xml:space="preserve"> marca</w:t>
      </w:r>
      <w:r w:rsidR="00C21022" w:rsidRPr="00D6148D">
        <w:rPr>
          <w:rFonts w:asciiTheme="majorHAnsi" w:hAnsiTheme="majorHAnsi" w:cstheme="majorHAnsi"/>
        </w:rPr>
        <w:t xml:space="preserve"> 2023r. </w:t>
      </w:r>
    </w:p>
    <w:p w:rsidR="00C21022" w:rsidRPr="00D6148D" w:rsidRDefault="00C21022" w:rsidP="00C21022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C21022" w:rsidRPr="00D6148D" w:rsidRDefault="00C21022" w:rsidP="00C21022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D6148D">
        <w:rPr>
          <w:rFonts w:asciiTheme="majorHAnsi" w:hAnsiTheme="majorHAnsi" w:cstheme="majorHAnsi"/>
          <w:b/>
          <w:bCs/>
        </w:rPr>
        <w:t>ZAWIADOMIENIE O WYBORZE OFERTY NAJKORZYSTNIEJSZEJ</w:t>
      </w:r>
    </w:p>
    <w:p w:rsidR="00C21022" w:rsidRPr="00BE7229" w:rsidRDefault="00C21022" w:rsidP="00C21022">
      <w:pPr>
        <w:spacing w:after="0" w:line="240" w:lineRule="auto"/>
        <w:rPr>
          <w:rFonts w:cstheme="minorHAnsi"/>
        </w:rPr>
      </w:pPr>
    </w:p>
    <w:p w:rsidR="00C21022" w:rsidRPr="00D6148D" w:rsidRDefault="00D6148D" w:rsidP="00F716E7">
      <w:pPr>
        <w:spacing w:after="0" w:line="240" w:lineRule="auto"/>
        <w:rPr>
          <w:rFonts w:asciiTheme="majorHAnsi" w:hAnsiTheme="majorHAnsi" w:cstheme="majorHAnsi"/>
          <w:sz w:val="16"/>
        </w:rPr>
      </w:pPr>
      <w:r w:rsidRPr="00D6148D">
        <w:rPr>
          <w:rFonts w:asciiTheme="majorHAnsi" w:hAnsiTheme="majorHAnsi" w:cstheme="majorHAnsi"/>
          <w:sz w:val="16"/>
        </w:rPr>
        <w:t xml:space="preserve">Dotyczy: postępowania o zamówienie publiczne o wartości nie przekraczającej kwoty 130 000 złotych prowadzonego na podstawie art.  2 ust. 1 pkt 1 ustawy z dnia 11 września 2019 r. - Prawo Zamówień Publicznych (Dz. U. z 2022r. poz. 1710 ze zm.) na usługę, której przedmiotem jest: </w:t>
      </w:r>
      <w:r w:rsidR="00F716E7" w:rsidRPr="00F716E7">
        <w:rPr>
          <w:rFonts w:asciiTheme="majorHAnsi" w:hAnsiTheme="majorHAnsi" w:cstheme="majorHAnsi"/>
          <w:sz w:val="16"/>
        </w:rPr>
        <w:t>Wykonanie dokumen</w:t>
      </w:r>
      <w:r w:rsidR="00F716E7">
        <w:rPr>
          <w:rFonts w:asciiTheme="majorHAnsi" w:hAnsiTheme="majorHAnsi" w:cstheme="majorHAnsi"/>
          <w:sz w:val="16"/>
        </w:rPr>
        <w:t xml:space="preserve">tacji projektowo-kosztorysowej </w:t>
      </w:r>
      <w:r w:rsidR="00F716E7" w:rsidRPr="00F716E7">
        <w:rPr>
          <w:rFonts w:asciiTheme="majorHAnsi" w:hAnsiTheme="majorHAnsi" w:cstheme="majorHAnsi"/>
          <w:sz w:val="16"/>
        </w:rPr>
        <w:t>dla remontu drogi gminnej ul. Stokrotki  w S</w:t>
      </w:r>
      <w:r w:rsidR="00F716E7">
        <w:rPr>
          <w:rFonts w:asciiTheme="majorHAnsi" w:hAnsiTheme="majorHAnsi" w:cstheme="majorHAnsi"/>
          <w:sz w:val="16"/>
        </w:rPr>
        <w:t xml:space="preserve">erocku oraz budowy odwodnienia </w:t>
      </w:r>
      <w:r w:rsidR="00F716E7" w:rsidRPr="00F716E7">
        <w:rPr>
          <w:rFonts w:asciiTheme="majorHAnsi" w:hAnsiTheme="majorHAnsi" w:cstheme="majorHAnsi"/>
          <w:sz w:val="16"/>
        </w:rPr>
        <w:t>w ramach zadania „Modernizacja ulicy Stokrotki w Serocku”</w:t>
      </w:r>
      <w:r w:rsidRPr="00D6148D">
        <w:rPr>
          <w:rFonts w:asciiTheme="majorHAnsi" w:hAnsiTheme="majorHAnsi" w:cstheme="majorHAnsi"/>
          <w:sz w:val="16"/>
        </w:rPr>
        <w:t>.</w:t>
      </w:r>
    </w:p>
    <w:p w:rsidR="00D6148D" w:rsidRDefault="00D6148D" w:rsidP="00C21022">
      <w:pPr>
        <w:spacing w:after="0" w:line="240" w:lineRule="auto"/>
        <w:rPr>
          <w:rFonts w:cstheme="minorHAnsi"/>
          <w:sz w:val="16"/>
        </w:rPr>
      </w:pPr>
    </w:p>
    <w:p w:rsidR="00C21022" w:rsidRPr="00F716E7" w:rsidRDefault="00D83ACA" w:rsidP="00F716E7">
      <w:pPr>
        <w:spacing w:after="0" w:line="240" w:lineRule="auto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ab/>
      </w:r>
      <w:r w:rsidR="00C21022" w:rsidRPr="00D6148D">
        <w:rPr>
          <w:rFonts w:asciiTheme="majorHAnsi" w:hAnsiTheme="majorHAnsi" w:cstheme="majorHAnsi"/>
        </w:rPr>
        <w:t xml:space="preserve">Zamawiający informuje, iż w postępowaniu o udzielenie zamówienia publicznego na usługę, której przedmiotem jest: </w:t>
      </w:r>
      <w:r w:rsidR="00F716E7" w:rsidRPr="00F716E7">
        <w:rPr>
          <w:rFonts w:asciiTheme="majorHAnsi" w:hAnsiTheme="majorHAnsi" w:cstheme="majorHAnsi"/>
          <w:i/>
        </w:rPr>
        <w:t>Wykonanie dokumen</w:t>
      </w:r>
      <w:r w:rsidR="00F716E7">
        <w:rPr>
          <w:rFonts w:asciiTheme="majorHAnsi" w:hAnsiTheme="majorHAnsi" w:cstheme="majorHAnsi"/>
          <w:i/>
        </w:rPr>
        <w:t xml:space="preserve">tacji projektowo-kosztorysowej </w:t>
      </w:r>
      <w:r w:rsidR="00F716E7" w:rsidRPr="00F716E7">
        <w:rPr>
          <w:rFonts w:asciiTheme="majorHAnsi" w:hAnsiTheme="majorHAnsi" w:cstheme="majorHAnsi"/>
          <w:i/>
        </w:rPr>
        <w:t xml:space="preserve">dla remontu drogi gminnej </w:t>
      </w:r>
      <w:r w:rsidR="00F716E7">
        <w:rPr>
          <w:rFonts w:asciiTheme="majorHAnsi" w:hAnsiTheme="majorHAnsi" w:cstheme="majorHAnsi"/>
          <w:i/>
        </w:rPr>
        <w:t xml:space="preserve"> </w:t>
      </w:r>
      <w:r w:rsidR="00F716E7" w:rsidRPr="00F716E7">
        <w:rPr>
          <w:rFonts w:asciiTheme="majorHAnsi" w:hAnsiTheme="majorHAnsi" w:cstheme="majorHAnsi"/>
          <w:i/>
        </w:rPr>
        <w:t>ul. Stokrotki  w S</w:t>
      </w:r>
      <w:r w:rsidR="00F716E7">
        <w:rPr>
          <w:rFonts w:asciiTheme="majorHAnsi" w:hAnsiTheme="majorHAnsi" w:cstheme="majorHAnsi"/>
          <w:i/>
        </w:rPr>
        <w:t xml:space="preserve">erocku oraz budowy odwodnienia </w:t>
      </w:r>
      <w:r w:rsidR="00F716E7" w:rsidRPr="00F716E7">
        <w:rPr>
          <w:rFonts w:asciiTheme="majorHAnsi" w:hAnsiTheme="majorHAnsi" w:cstheme="majorHAnsi"/>
          <w:i/>
        </w:rPr>
        <w:t>w ramach zadania „Modernizacja ulicy Stokrotki w Serocku”</w:t>
      </w:r>
      <w:r w:rsidR="00C21022" w:rsidRPr="00D6148D">
        <w:rPr>
          <w:rFonts w:asciiTheme="majorHAnsi" w:hAnsiTheme="majorHAnsi" w:cstheme="majorHAnsi"/>
        </w:rPr>
        <w:t>, za najkorzystniejszą uznana została oferta złożona przez Wykonawcę:</w:t>
      </w:r>
    </w:p>
    <w:p w:rsidR="00F716E7" w:rsidRPr="00F716E7" w:rsidRDefault="00F716E7" w:rsidP="00F716E7">
      <w:pPr>
        <w:widowControl w:val="0"/>
        <w:suppressAutoHyphens/>
        <w:spacing w:after="0" w:line="200" w:lineRule="atLeast"/>
        <w:jc w:val="center"/>
        <w:rPr>
          <w:rFonts w:asciiTheme="majorHAnsi" w:eastAsia="Times New Roman" w:hAnsiTheme="majorHAnsi" w:cstheme="majorHAnsi"/>
          <w:b/>
          <w:bCs/>
          <w:kern w:val="1"/>
          <w:szCs w:val="22"/>
          <w:lang w:eastAsia="ar-SA"/>
        </w:rPr>
      </w:pPr>
      <w:r w:rsidRPr="00F716E7">
        <w:rPr>
          <w:rFonts w:asciiTheme="majorHAnsi" w:eastAsia="Times New Roman" w:hAnsiTheme="majorHAnsi" w:cstheme="majorHAnsi"/>
          <w:b/>
          <w:bCs/>
          <w:kern w:val="1"/>
          <w:szCs w:val="22"/>
          <w:lang w:eastAsia="ar-SA"/>
        </w:rPr>
        <w:t xml:space="preserve">KOM-PROJEKT Natalia </w:t>
      </w:r>
      <w:proofErr w:type="spellStart"/>
      <w:r w:rsidRPr="00F716E7">
        <w:rPr>
          <w:rFonts w:asciiTheme="majorHAnsi" w:eastAsia="Times New Roman" w:hAnsiTheme="majorHAnsi" w:cstheme="majorHAnsi"/>
          <w:b/>
          <w:bCs/>
          <w:kern w:val="1"/>
          <w:szCs w:val="22"/>
          <w:lang w:eastAsia="ar-SA"/>
        </w:rPr>
        <w:t>Mrugalska</w:t>
      </w:r>
      <w:proofErr w:type="spellEnd"/>
      <w:r w:rsidRPr="00F716E7">
        <w:rPr>
          <w:rFonts w:asciiTheme="majorHAnsi" w:eastAsia="Times New Roman" w:hAnsiTheme="majorHAnsi" w:cstheme="majorHAnsi"/>
          <w:b/>
          <w:bCs/>
          <w:kern w:val="1"/>
          <w:szCs w:val="22"/>
          <w:lang w:eastAsia="ar-SA"/>
        </w:rPr>
        <w:t xml:space="preserve">, Łukasz </w:t>
      </w:r>
      <w:proofErr w:type="spellStart"/>
      <w:r w:rsidRPr="00F716E7">
        <w:rPr>
          <w:rFonts w:asciiTheme="majorHAnsi" w:eastAsia="Times New Roman" w:hAnsiTheme="majorHAnsi" w:cstheme="majorHAnsi"/>
          <w:b/>
          <w:bCs/>
          <w:kern w:val="1"/>
          <w:szCs w:val="22"/>
          <w:lang w:eastAsia="ar-SA"/>
        </w:rPr>
        <w:t>Mrugalski</w:t>
      </w:r>
      <w:proofErr w:type="spellEnd"/>
      <w:r w:rsidRPr="00F716E7">
        <w:rPr>
          <w:rFonts w:asciiTheme="majorHAnsi" w:eastAsia="Times New Roman" w:hAnsiTheme="majorHAnsi" w:cstheme="majorHAnsi"/>
          <w:b/>
          <w:bCs/>
          <w:kern w:val="1"/>
          <w:szCs w:val="22"/>
          <w:lang w:eastAsia="ar-SA"/>
        </w:rPr>
        <w:t xml:space="preserve"> s.c.</w:t>
      </w:r>
    </w:p>
    <w:p w:rsidR="00F716E7" w:rsidRPr="00F716E7" w:rsidRDefault="00F716E7" w:rsidP="00F716E7">
      <w:pPr>
        <w:widowControl w:val="0"/>
        <w:suppressAutoHyphens/>
        <w:spacing w:after="0" w:line="200" w:lineRule="atLeast"/>
        <w:jc w:val="center"/>
        <w:rPr>
          <w:rFonts w:asciiTheme="majorHAnsi" w:eastAsia="Times New Roman" w:hAnsiTheme="majorHAnsi" w:cstheme="majorHAnsi"/>
          <w:b/>
          <w:bCs/>
          <w:kern w:val="1"/>
          <w:szCs w:val="22"/>
          <w:lang w:eastAsia="ar-SA"/>
        </w:rPr>
      </w:pPr>
      <w:r w:rsidRPr="00F716E7">
        <w:rPr>
          <w:rFonts w:asciiTheme="majorHAnsi" w:eastAsia="Times New Roman" w:hAnsiTheme="majorHAnsi" w:cstheme="majorHAnsi"/>
          <w:b/>
          <w:bCs/>
          <w:kern w:val="1"/>
          <w:szCs w:val="22"/>
          <w:lang w:eastAsia="ar-SA"/>
        </w:rPr>
        <w:t>ul. Witosa 18, 06-200 Maków Mazowiecki</w:t>
      </w:r>
    </w:p>
    <w:p w:rsidR="00F716E7" w:rsidRPr="00F716E7" w:rsidRDefault="00F716E7" w:rsidP="00F716E7">
      <w:pPr>
        <w:widowControl w:val="0"/>
        <w:suppressAutoHyphens/>
        <w:spacing w:after="0" w:line="200" w:lineRule="atLeast"/>
        <w:jc w:val="center"/>
        <w:rPr>
          <w:rFonts w:asciiTheme="majorHAnsi" w:eastAsia="Times New Roman" w:hAnsiTheme="majorHAnsi" w:cstheme="majorHAnsi"/>
          <w:b/>
          <w:bCs/>
          <w:kern w:val="1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kern w:val="1"/>
          <w:szCs w:val="22"/>
          <w:lang w:eastAsia="ar-SA"/>
        </w:rPr>
        <w:t>C</w:t>
      </w:r>
      <w:r w:rsidRPr="00F716E7">
        <w:rPr>
          <w:rFonts w:asciiTheme="majorHAnsi" w:eastAsia="Times New Roman" w:hAnsiTheme="majorHAnsi" w:cstheme="majorHAnsi"/>
          <w:b/>
          <w:bCs/>
          <w:kern w:val="1"/>
          <w:szCs w:val="22"/>
          <w:lang w:eastAsia="ar-SA"/>
        </w:rPr>
        <w:t>ena oferty - 47 970,00 zł brutto</w:t>
      </w:r>
    </w:p>
    <w:p w:rsidR="00C21022" w:rsidRPr="00D6148D" w:rsidRDefault="00C21022" w:rsidP="00C21022">
      <w:pPr>
        <w:spacing w:after="0" w:line="240" w:lineRule="auto"/>
        <w:rPr>
          <w:rFonts w:asciiTheme="majorHAnsi" w:hAnsiTheme="majorHAnsi" w:cstheme="majorHAnsi"/>
        </w:rPr>
      </w:pPr>
      <w:r w:rsidRPr="00D6148D">
        <w:rPr>
          <w:rFonts w:asciiTheme="majorHAnsi" w:hAnsiTheme="majorHAnsi" w:cstheme="majorHAnsi"/>
        </w:rPr>
        <w:t>Uzasadnienie wyboru:</w:t>
      </w:r>
    </w:p>
    <w:p w:rsidR="00C21022" w:rsidRPr="00D6148D" w:rsidRDefault="00C21022" w:rsidP="00C21022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D6148D">
        <w:rPr>
          <w:rFonts w:asciiTheme="majorHAnsi" w:hAnsiTheme="majorHAnsi" w:cstheme="majorHAnsi"/>
        </w:rPr>
        <w:t>Oferta została uznana za najkorzystniejszą ponieważ uzyskała najwyższą ilość punktów w kryterium oceny ofert – cena o znaczeniu 100%. Cena oferty jest realna i mieści się w kwocie jaką Zamawiający może przeznaczyć na sfinansowanie zamówienia.</w:t>
      </w:r>
    </w:p>
    <w:p w:rsidR="00C21022" w:rsidRDefault="00C21022" w:rsidP="00C21022">
      <w:pPr>
        <w:spacing w:after="0" w:line="240" w:lineRule="auto"/>
        <w:rPr>
          <w:rFonts w:asciiTheme="majorHAnsi" w:hAnsiTheme="majorHAnsi" w:cstheme="majorHAnsi"/>
        </w:rPr>
      </w:pPr>
      <w:r w:rsidRPr="00B55837">
        <w:rPr>
          <w:rFonts w:asciiTheme="majorHAnsi" w:hAnsiTheme="majorHAnsi" w:cstheme="majorHAnsi"/>
        </w:rPr>
        <w:t>W postępowaniu wpłynęł</w:t>
      </w:r>
      <w:r w:rsidR="00F716E7">
        <w:rPr>
          <w:rFonts w:asciiTheme="majorHAnsi" w:hAnsiTheme="majorHAnsi" w:cstheme="majorHAnsi"/>
        </w:rPr>
        <w:t>o</w:t>
      </w:r>
      <w:r w:rsidRPr="00B55837">
        <w:rPr>
          <w:rFonts w:asciiTheme="majorHAnsi" w:hAnsiTheme="majorHAnsi" w:cstheme="majorHAnsi"/>
        </w:rPr>
        <w:t xml:space="preserve"> </w:t>
      </w:r>
      <w:r w:rsidR="00F716E7">
        <w:rPr>
          <w:rFonts w:asciiTheme="majorHAnsi" w:hAnsiTheme="majorHAnsi" w:cstheme="majorHAnsi"/>
        </w:rPr>
        <w:t>8</w:t>
      </w:r>
      <w:r w:rsidRPr="00B55837">
        <w:rPr>
          <w:rFonts w:asciiTheme="majorHAnsi" w:hAnsiTheme="majorHAnsi" w:cstheme="majorHAnsi"/>
        </w:rPr>
        <w:t xml:space="preserve"> ofert złożon</w:t>
      </w:r>
      <w:r w:rsidR="00F716E7">
        <w:rPr>
          <w:rFonts w:asciiTheme="majorHAnsi" w:hAnsiTheme="majorHAnsi" w:cstheme="majorHAnsi"/>
        </w:rPr>
        <w:t>ych</w:t>
      </w:r>
      <w:r w:rsidRPr="00B55837">
        <w:rPr>
          <w:rFonts w:asciiTheme="majorHAnsi" w:hAnsiTheme="majorHAnsi" w:cstheme="majorHAnsi"/>
        </w:rPr>
        <w:t xml:space="preserve"> przez:</w:t>
      </w:r>
    </w:p>
    <w:tbl>
      <w:tblPr>
        <w:tblStyle w:val="Tabela-Siatka"/>
        <w:tblW w:w="8505" w:type="dxa"/>
        <w:jc w:val="center"/>
        <w:tblLook w:val="04A0" w:firstRow="1" w:lastRow="0" w:firstColumn="1" w:lastColumn="0" w:noHBand="0" w:noVBand="1"/>
      </w:tblPr>
      <w:tblGrid>
        <w:gridCol w:w="399"/>
        <w:gridCol w:w="4424"/>
        <w:gridCol w:w="2050"/>
        <w:gridCol w:w="1632"/>
      </w:tblGrid>
      <w:tr w:rsidR="00F716E7" w:rsidRPr="00F716E7" w:rsidTr="00D83ACA">
        <w:trPr>
          <w:jc w:val="center"/>
        </w:trPr>
        <w:tc>
          <w:tcPr>
            <w:tcW w:w="390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LP</w:t>
            </w:r>
          </w:p>
        </w:tc>
        <w:tc>
          <w:tcPr>
            <w:tcW w:w="4430" w:type="dxa"/>
            <w:vAlign w:val="center"/>
          </w:tcPr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Wykonawca</w:t>
            </w:r>
          </w:p>
        </w:tc>
        <w:tc>
          <w:tcPr>
            <w:tcW w:w="2052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Cena oferty brutto</w:t>
            </w:r>
          </w:p>
        </w:tc>
        <w:tc>
          <w:tcPr>
            <w:tcW w:w="1633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Liczba punktów</w:t>
            </w:r>
          </w:p>
        </w:tc>
      </w:tr>
      <w:tr w:rsidR="00F716E7" w:rsidRPr="00F716E7" w:rsidTr="00D83ACA">
        <w:trPr>
          <w:jc w:val="center"/>
        </w:trPr>
        <w:tc>
          <w:tcPr>
            <w:tcW w:w="390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1.</w:t>
            </w:r>
          </w:p>
        </w:tc>
        <w:tc>
          <w:tcPr>
            <w:tcW w:w="4430" w:type="dxa"/>
            <w:vAlign w:val="center"/>
          </w:tcPr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Przedsiębiorstwo Projektowania i Realizacji Inwestycji Komunalnych „INKOM” Sp. z o.o.</w:t>
            </w:r>
          </w:p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ul. Sobieskiego 12, 15 – 014 Białystok</w:t>
            </w:r>
          </w:p>
        </w:tc>
        <w:tc>
          <w:tcPr>
            <w:tcW w:w="2052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83 640,00 zł</w:t>
            </w:r>
          </w:p>
        </w:tc>
        <w:tc>
          <w:tcPr>
            <w:tcW w:w="1633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57,35</w:t>
            </w:r>
          </w:p>
        </w:tc>
      </w:tr>
      <w:tr w:rsidR="00F716E7" w:rsidRPr="00F716E7" w:rsidTr="00D83ACA">
        <w:trPr>
          <w:jc w:val="center"/>
        </w:trPr>
        <w:tc>
          <w:tcPr>
            <w:tcW w:w="390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2.</w:t>
            </w:r>
          </w:p>
        </w:tc>
        <w:tc>
          <w:tcPr>
            <w:tcW w:w="4430" w:type="dxa"/>
            <w:vAlign w:val="center"/>
          </w:tcPr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MATPROJEKT Mateusz Jurczyk</w:t>
            </w:r>
          </w:p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ul. Łąkowa 12F, 05 – 135 Komornica</w:t>
            </w:r>
          </w:p>
        </w:tc>
        <w:tc>
          <w:tcPr>
            <w:tcW w:w="2052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84 378,00 zł</w:t>
            </w:r>
          </w:p>
        </w:tc>
        <w:tc>
          <w:tcPr>
            <w:tcW w:w="1633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56,85</w:t>
            </w:r>
          </w:p>
        </w:tc>
      </w:tr>
      <w:tr w:rsidR="00F716E7" w:rsidRPr="00F716E7" w:rsidTr="00D83ACA">
        <w:trPr>
          <w:jc w:val="center"/>
        </w:trPr>
        <w:tc>
          <w:tcPr>
            <w:tcW w:w="390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3.</w:t>
            </w:r>
          </w:p>
        </w:tc>
        <w:tc>
          <w:tcPr>
            <w:tcW w:w="4430" w:type="dxa"/>
            <w:vAlign w:val="center"/>
          </w:tcPr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Kappa Concept Michał Czernicki</w:t>
            </w:r>
          </w:p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ul. Wólczyńska 61 lok. 68, 01 – 931 Warszawa</w:t>
            </w:r>
          </w:p>
        </w:tc>
        <w:tc>
          <w:tcPr>
            <w:tcW w:w="2052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58 732,50 zł</w:t>
            </w:r>
          </w:p>
        </w:tc>
        <w:tc>
          <w:tcPr>
            <w:tcW w:w="1633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81,68</w:t>
            </w:r>
          </w:p>
        </w:tc>
      </w:tr>
      <w:tr w:rsidR="00F716E7" w:rsidRPr="00F716E7" w:rsidTr="00D83ACA">
        <w:trPr>
          <w:jc w:val="center"/>
        </w:trPr>
        <w:tc>
          <w:tcPr>
            <w:tcW w:w="390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4.</w:t>
            </w:r>
          </w:p>
        </w:tc>
        <w:tc>
          <w:tcPr>
            <w:tcW w:w="4430" w:type="dxa"/>
            <w:vAlign w:val="center"/>
          </w:tcPr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Biuro Projektowe Robert Szepietowski</w:t>
            </w:r>
          </w:p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ul. Brunona Kicińskiego 17, 06 – 400 Ciechanów</w:t>
            </w:r>
          </w:p>
        </w:tc>
        <w:tc>
          <w:tcPr>
            <w:tcW w:w="2052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53 500,00 zł</w:t>
            </w:r>
          </w:p>
        </w:tc>
        <w:tc>
          <w:tcPr>
            <w:tcW w:w="1633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89,66</w:t>
            </w:r>
          </w:p>
        </w:tc>
      </w:tr>
      <w:tr w:rsidR="00F716E7" w:rsidRPr="00F716E7" w:rsidTr="00D83ACA">
        <w:trPr>
          <w:jc w:val="center"/>
        </w:trPr>
        <w:tc>
          <w:tcPr>
            <w:tcW w:w="390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5.</w:t>
            </w:r>
          </w:p>
        </w:tc>
        <w:tc>
          <w:tcPr>
            <w:tcW w:w="4430" w:type="dxa"/>
            <w:vAlign w:val="center"/>
          </w:tcPr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 xml:space="preserve">KOM-PROJEKT Natalia </w:t>
            </w:r>
            <w:proofErr w:type="spellStart"/>
            <w:r w:rsidRPr="00F716E7">
              <w:rPr>
                <w:rFonts w:ascii="Hind Light" w:hAnsi="Hind Light" w:cs="Hind Light"/>
                <w:sz w:val="18"/>
                <w:szCs w:val="22"/>
              </w:rPr>
              <w:t>Mrugalska</w:t>
            </w:r>
            <w:proofErr w:type="spellEnd"/>
            <w:r w:rsidRPr="00F716E7">
              <w:rPr>
                <w:rFonts w:ascii="Hind Light" w:hAnsi="Hind Light" w:cs="Hind Light"/>
                <w:sz w:val="18"/>
                <w:szCs w:val="22"/>
              </w:rPr>
              <w:t xml:space="preserve">, Łukasz </w:t>
            </w:r>
            <w:proofErr w:type="spellStart"/>
            <w:r w:rsidRPr="00F716E7">
              <w:rPr>
                <w:rFonts w:ascii="Hind Light" w:hAnsi="Hind Light" w:cs="Hind Light"/>
                <w:sz w:val="18"/>
                <w:szCs w:val="22"/>
              </w:rPr>
              <w:t>Mrugalski</w:t>
            </w:r>
            <w:proofErr w:type="spellEnd"/>
            <w:r w:rsidRPr="00F716E7">
              <w:rPr>
                <w:rFonts w:ascii="Hind Light" w:hAnsi="Hind Light" w:cs="Hind Light"/>
                <w:sz w:val="18"/>
                <w:szCs w:val="22"/>
              </w:rPr>
              <w:t xml:space="preserve"> s.c.</w:t>
            </w:r>
          </w:p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ul. Witosa 18, 06-200 Maków Mazowiecki</w:t>
            </w:r>
          </w:p>
        </w:tc>
        <w:tc>
          <w:tcPr>
            <w:tcW w:w="2052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47 970,00 zł</w:t>
            </w:r>
          </w:p>
        </w:tc>
        <w:tc>
          <w:tcPr>
            <w:tcW w:w="1633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100,00</w:t>
            </w:r>
          </w:p>
        </w:tc>
      </w:tr>
      <w:tr w:rsidR="00F716E7" w:rsidRPr="00F716E7" w:rsidTr="00D83ACA">
        <w:trPr>
          <w:jc w:val="center"/>
        </w:trPr>
        <w:tc>
          <w:tcPr>
            <w:tcW w:w="390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6.</w:t>
            </w:r>
          </w:p>
        </w:tc>
        <w:tc>
          <w:tcPr>
            <w:tcW w:w="4430" w:type="dxa"/>
            <w:vAlign w:val="center"/>
          </w:tcPr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IN TEC Plan Marek Krawczyk</w:t>
            </w:r>
          </w:p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ul. A. Sochaczewskiego 4/2, 96 – 500 Sochaczew</w:t>
            </w:r>
          </w:p>
        </w:tc>
        <w:tc>
          <w:tcPr>
            <w:tcW w:w="2052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48 708,00 zł</w:t>
            </w:r>
          </w:p>
        </w:tc>
        <w:tc>
          <w:tcPr>
            <w:tcW w:w="1633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98,48</w:t>
            </w:r>
          </w:p>
        </w:tc>
      </w:tr>
      <w:tr w:rsidR="00F716E7" w:rsidRPr="00F716E7" w:rsidTr="00D83ACA">
        <w:trPr>
          <w:jc w:val="center"/>
        </w:trPr>
        <w:tc>
          <w:tcPr>
            <w:tcW w:w="390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7.</w:t>
            </w:r>
          </w:p>
        </w:tc>
        <w:tc>
          <w:tcPr>
            <w:tcW w:w="4430" w:type="dxa"/>
            <w:vAlign w:val="center"/>
          </w:tcPr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„ALKBUD” – Usługi Inwestycyjne – Leszek Kamiński</w:t>
            </w:r>
          </w:p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 xml:space="preserve">ul. Królewska 10, 05 – 140 Jadwisin </w:t>
            </w:r>
          </w:p>
        </w:tc>
        <w:tc>
          <w:tcPr>
            <w:tcW w:w="2052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55 965,00 zł</w:t>
            </w:r>
          </w:p>
        </w:tc>
        <w:tc>
          <w:tcPr>
            <w:tcW w:w="1633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85,71</w:t>
            </w:r>
          </w:p>
        </w:tc>
      </w:tr>
      <w:tr w:rsidR="00F716E7" w:rsidRPr="00F716E7" w:rsidTr="00D83ACA">
        <w:trPr>
          <w:jc w:val="center"/>
        </w:trPr>
        <w:tc>
          <w:tcPr>
            <w:tcW w:w="390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8.</w:t>
            </w:r>
          </w:p>
        </w:tc>
        <w:tc>
          <w:tcPr>
            <w:tcW w:w="4430" w:type="dxa"/>
            <w:vAlign w:val="center"/>
          </w:tcPr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 xml:space="preserve">MRK-Technik.pl Marek </w:t>
            </w:r>
            <w:proofErr w:type="spellStart"/>
            <w:r w:rsidRPr="00F716E7">
              <w:rPr>
                <w:rFonts w:ascii="Hind Light" w:hAnsi="Hind Light" w:cs="Hind Light"/>
                <w:sz w:val="18"/>
                <w:szCs w:val="22"/>
              </w:rPr>
              <w:t>Koterwas</w:t>
            </w:r>
            <w:proofErr w:type="spellEnd"/>
            <w:r w:rsidRPr="00F716E7">
              <w:rPr>
                <w:rFonts w:ascii="Hind Light" w:hAnsi="Hind Light" w:cs="Hind Light"/>
                <w:sz w:val="18"/>
                <w:szCs w:val="22"/>
              </w:rPr>
              <w:t xml:space="preserve">, </w:t>
            </w:r>
          </w:p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 xml:space="preserve">Renata </w:t>
            </w:r>
            <w:proofErr w:type="spellStart"/>
            <w:r w:rsidRPr="00F716E7">
              <w:rPr>
                <w:rFonts w:ascii="Hind Light" w:hAnsi="Hind Light" w:cs="Hind Light"/>
                <w:sz w:val="18"/>
                <w:szCs w:val="22"/>
              </w:rPr>
              <w:t>Koterwas</w:t>
            </w:r>
            <w:proofErr w:type="spellEnd"/>
            <w:r w:rsidRPr="00F716E7">
              <w:rPr>
                <w:rFonts w:ascii="Hind Light" w:hAnsi="Hind Light" w:cs="Hind Light"/>
                <w:sz w:val="18"/>
                <w:szCs w:val="22"/>
              </w:rPr>
              <w:t xml:space="preserve">-Żebrowska Spółka Cywilna </w:t>
            </w:r>
          </w:p>
          <w:p w:rsidR="00F716E7" w:rsidRPr="00F716E7" w:rsidRDefault="00F716E7" w:rsidP="00F716E7">
            <w:pPr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 xml:space="preserve">Ks. A. </w:t>
            </w:r>
            <w:proofErr w:type="spellStart"/>
            <w:r w:rsidRPr="00F716E7">
              <w:rPr>
                <w:rFonts w:ascii="Hind Light" w:hAnsi="Hind Light" w:cs="Hind Light"/>
                <w:sz w:val="18"/>
                <w:szCs w:val="22"/>
              </w:rPr>
              <w:t>Pęksy</w:t>
            </w:r>
            <w:proofErr w:type="spellEnd"/>
            <w:r w:rsidRPr="00F716E7">
              <w:rPr>
                <w:rFonts w:ascii="Hind Light" w:hAnsi="Hind Light" w:cs="Hind Light"/>
                <w:sz w:val="18"/>
                <w:szCs w:val="22"/>
              </w:rPr>
              <w:t xml:space="preserve"> 1, 07-410 Ostrołęka</w:t>
            </w:r>
          </w:p>
        </w:tc>
        <w:tc>
          <w:tcPr>
            <w:tcW w:w="2052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37 269,00 zł</w:t>
            </w:r>
          </w:p>
        </w:tc>
        <w:tc>
          <w:tcPr>
            <w:tcW w:w="1633" w:type="dxa"/>
            <w:vAlign w:val="center"/>
          </w:tcPr>
          <w:p w:rsidR="00F716E7" w:rsidRPr="00F716E7" w:rsidRDefault="00F716E7" w:rsidP="00F716E7">
            <w:pPr>
              <w:jc w:val="center"/>
              <w:rPr>
                <w:rFonts w:ascii="Hind Light" w:hAnsi="Hind Light" w:cs="Hind Light"/>
                <w:sz w:val="18"/>
                <w:szCs w:val="22"/>
              </w:rPr>
            </w:pPr>
            <w:r w:rsidRPr="00F716E7">
              <w:rPr>
                <w:rFonts w:ascii="Hind Light" w:hAnsi="Hind Light" w:cs="Hind Light"/>
                <w:sz w:val="18"/>
                <w:szCs w:val="22"/>
              </w:rPr>
              <w:t>Oferta odrzucona</w:t>
            </w:r>
          </w:p>
        </w:tc>
      </w:tr>
    </w:tbl>
    <w:p w:rsidR="00F716E7" w:rsidRDefault="00F716E7" w:rsidP="00C21022">
      <w:pPr>
        <w:spacing w:after="0" w:line="240" w:lineRule="auto"/>
        <w:rPr>
          <w:rFonts w:asciiTheme="majorHAnsi" w:hAnsiTheme="majorHAnsi" w:cstheme="majorHAnsi"/>
        </w:rPr>
      </w:pPr>
    </w:p>
    <w:p w:rsidR="00E00612" w:rsidRDefault="00E00612" w:rsidP="00D83ACA">
      <w:pPr>
        <w:tabs>
          <w:tab w:val="left" w:pos="1350"/>
        </w:tabs>
        <w:spacing w:after="0" w:line="240" w:lineRule="auto"/>
        <w:rPr>
          <w:rFonts w:asciiTheme="majorHAnsi" w:hAnsiTheme="majorHAnsi" w:cstheme="majorHAnsi"/>
          <w:sz w:val="16"/>
        </w:rPr>
      </w:pPr>
    </w:p>
    <w:p w:rsidR="00E00612" w:rsidRDefault="00E00612" w:rsidP="00D83ACA">
      <w:pPr>
        <w:tabs>
          <w:tab w:val="left" w:pos="1350"/>
        </w:tabs>
        <w:spacing w:after="0" w:line="240" w:lineRule="auto"/>
        <w:rPr>
          <w:rFonts w:asciiTheme="majorHAnsi" w:hAnsiTheme="majorHAnsi" w:cstheme="majorHAnsi"/>
          <w:sz w:val="16"/>
        </w:rPr>
      </w:pPr>
    </w:p>
    <w:p w:rsidR="00E00612" w:rsidRDefault="00E00612" w:rsidP="00D83ACA">
      <w:pPr>
        <w:tabs>
          <w:tab w:val="left" w:pos="1350"/>
        </w:tabs>
        <w:spacing w:after="0" w:line="240" w:lineRule="auto"/>
        <w:rPr>
          <w:rFonts w:asciiTheme="majorHAnsi" w:hAnsiTheme="majorHAnsi" w:cstheme="majorHAnsi"/>
          <w:sz w:val="16"/>
        </w:rPr>
      </w:pPr>
    </w:p>
    <w:p w:rsidR="00E00612" w:rsidRDefault="00E00612" w:rsidP="00D83ACA">
      <w:pPr>
        <w:tabs>
          <w:tab w:val="left" w:pos="1350"/>
        </w:tabs>
        <w:spacing w:after="0" w:line="240" w:lineRule="auto"/>
        <w:rPr>
          <w:rFonts w:asciiTheme="majorHAnsi" w:hAnsiTheme="majorHAnsi" w:cstheme="majorHAnsi"/>
          <w:sz w:val="16"/>
        </w:rPr>
      </w:pPr>
    </w:p>
    <w:p w:rsidR="00E00612" w:rsidRDefault="00E00612" w:rsidP="00D83ACA">
      <w:pPr>
        <w:tabs>
          <w:tab w:val="left" w:pos="1350"/>
        </w:tabs>
        <w:spacing w:after="0" w:line="240" w:lineRule="auto"/>
        <w:rPr>
          <w:rFonts w:asciiTheme="majorHAnsi" w:hAnsiTheme="majorHAnsi" w:cstheme="majorHAnsi"/>
          <w:sz w:val="16"/>
        </w:rPr>
      </w:pPr>
    </w:p>
    <w:p w:rsidR="00D83ACA" w:rsidRDefault="00D83ACA" w:rsidP="00D83ACA">
      <w:pPr>
        <w:tabs>
          <w:tab w:val="left" w:pos="1350"/>
        </w:tabs>
        <w:spacing w:after="0" w:line="240" w:lineRule="auto"/>
        <w:rPr>
          <w:rFonts w:asciiTheme="majorHAnsi" w:hAnsiTheme="majorHAnsi" w:cstheme="majorHAnsi"/>
          <w:sz w:val="16"/>
        </w:rPr>
      </w:pPr>
      <w:bookmarkStart w:id="0" w:name="_GoBack"/>
      <w:bookmarkEnd w:id="0"/>
      <w:r>
        <w:rPr>
          <w:rFonts w:asciiTheme="majorHAnsi" w:hAnsiTheme="majorHAnsi" w:cstheme="majorHAnsi"/>
          <w:sz w:val="16"/>
        </w:rPr>
        <w:tab/>
      </w:r>
    </w:p>
    <w:p w:rsidR="00D83ACA" w:rsidRDefault="00D83ACA" w:rsidP="00C21022">
      <w:pPr>
        <w:spacing w:after="0" w:line="240" w:lineRule="auto"/>
        <w:rPr>
          <w:rFonts w:asciiTheme="majorHAnsi" w:hAnsiTheme="majorHAnsi" w:cstheme="majorHAnsi"/>
          <w:sz w:val="16"/>
        </w:rPr>
      </w:pPr>
    </w:p>
    <w:p w:rsidR="001E4421" w:rsidRPr="00B55837" w:rsidRDefault="00C21022" w:rsidP="00C21022">
      <w:pPr>
        <w:spacing w:after="0" w:line="240" w:lineRule="auto"/>
        <w:rPr>
          <w:rFonts w:asciiTheme="majorHAnsi" w:hAnsiTheme="majorHAnsi" w:cstheme="majorHAnsi"/>
        </w:rPr>
      </w:pPr>
      <w:r w:rsidRPr="00B55837">
        <w:rPr>
          <w:rFonts w:asciiTheme="majorHAnsi" w:hAnsiTheme="majorHAnsi" w:cstheme="majorHAnsi"/>
          <w:sz w:val="16"/>
        </w:rPr>
        <w:t>Sporządził: Piekarzewski Robert</w:t>
      </w:r>
    </w:p>
    <w:sectPr w:rsidR="001E4421" w:rsidRPr="00B55837" w:rsidSect="00E00612">
      <w:headerReference w:type="default" r:id="rId7"/>
      <w:footerReference w:type="default" r:id="rId8"/>
      <w:pgSz w:w="11906" w:h="16838" w:code="9"/>
      <w:pgMar w:top="1276" w:right="1701" w:bottom="42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2F3" w:rsidRDefault="00BF22F3" w:rsidP="000C4431">
      <w:r>
        <w:separator/>
      </w:r>
    </w:p>
    <w:p w:rsidR="00BF22F3" w:rsidRDefault="00BF22F3" w:rsidP="000C4431"/>
  </w:endnote>
  <w:endnote w:type="continuationSeparator" w:id="0">
    <w:p w:rsidR="00BF22F3" w:rsidRDefault="00BF22F3" w:rsidP="000C4431">
      <w:r>
        <w:continuationSeparator/>
      </w:r>
    </w:p>
    <w:p w:rsidR="00BF22F3" w:rsidRDefault="00BF22F3" w:rsidP="000C4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n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 Light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577809"/>
      <w:docPartObj>
        <w:docPartGallery w:val="Page Numbers (Bottom of Page)"/>
        <w:docPartUnique/>
      </w:docPartObj>
    </w:sdtPr>
    <w:sdtEndPr/>
    <w:sdtContent>
      <w:p w:rsidR="00B32724" w:rsidRDefault="00B32724" w:rsidP="00B32724">
        <w:pPr>
          <w:pStyle w:val="Stopka"/>
          <w:jc w:val="right"/>
        </w:pPr>
      </w:p>
      <w:p w:rsidR="001D67BF" w:rsidRDefault="00BF22F3" w:rsidP="00B32724">
        <w:pPr>
          <w:pStyle w:val="Stopka"/>
          <w:jc w:val="right"/>
        </w:pPr>
      </w:p>
    </w:sdtContent>
  </w:sdt>
  <w:p w:rsidR="00357998" w:rsidRDefault="00357998" w:rsidP="000C44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2F3" w:rsidRDefault="00BF22F3" w:rsidP="000C4431">
      <w:r>
        <w:separator/>
      </w:r>
    </w:p>
    <w:p w:rsidR="00BF22F3" w:rsidRDefault="00BF22F3" w:rsidP="000C4431"/>
  </w:footnote>
  <w:footnote w:type="continuationSeparator" w:id="0">
    <w:p w:rsidR="00BF22F3" w:rsidRDefault="00BF22F3" w:rsidP="000C4431">
      <w:r>
        <w:continuationSeparator/>
      </w:r>
    </w:p>
    <w:p w:rsidR="00BF22F3" w:rsidRDefault="00BF22F3" w:rsidP="000C44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998" w:rsidRDefault="00F81700" w:rsidP="000C44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060F12F" wp14:editId="0211730B">
          <wp:simplePos x="0" y="0"/>
          <wp:positionH relativeFrom="leftMargin">
            <wp:posOffset>170180</wp:posOffset>
          </wp:positionH>
          <wp:positionV relativeFrom="paragraph">
            <wp:posOffset>321945</wp:posOffset>
          </wp:positionV>
          <wp:extent cx="742315" cy="8892540"/>
          <wp:effectExtent l="0" t="0" r="635" b="381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" cy="8892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B1D9B"/>
    <w:multiLevelType w:val="hybridMultilevel"/>
    <w:tmpl w:val="A8D2F59A"/>
    <w:lvl w:ilvl="0" w:tplc="3F7E16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22"/>
    <w:rsid w:val="00055C24"/>
    <w:rsid w:val="00092FEB"/>
    <w:rsid w:val="000C4431"/>
    <w:rsid w:val="001D67BF"/>
    <w:rsid w:val="001E4421"/>
    <w:rsid w:val="001F61DA"/>
    <w:rsid w:val="00280052"/>
    <w:rsid w:val="002E68BE"/>
    <w:rsid w:val="00357998"/>
    <w:rsid w:val="00431BAE"/>
    <w:rsid w:val="0043751E"/>
    <w:rsid w:val="0045746E"/>
    <w:rsid w:val="005C1E55"/>
    <w:rsid w:val="00632CD4"/>
    <w:rsid w:val="006E50E1"/>
    <w:rsid w:val="006F0DAD"/>
    <w:rsid w:val="0071455E"/>
    <w:rsid w:val="00821A28"/>
    <w:rsid w:val="0082578B"/>
    <w:rsid w:val="009765E9"/>
    <w:rsid w:val="00993A7B"/>
    <w:rsid w:val="00996143"/>
    <w:rsid w:val="00A049BE"/>
    <w:rsid w:val="00A42B3B"/>
    <w:rsid w:val="00AB3BE3"/>
    <w:rsid w:val="00B32724"/>
    <w:rsid w:val="00B55837"/>
    <w:rsid w:val="00B762F0"/>
    <w:rsid w:val="00B81218"/>
    <w:rsid w:val="00B931CC"/>
    <w:rsid w:val="00BE7229"/>
    <w:rsid w:val="00BF1B13"/>
    <w:rsid w:val="00BF22F3"/>
    <w:rsid w:val="00BF7D3B"/>
    <w:rsid w:val="00C21022"/>
    <w:rsid w:val="00C25B1F"/>
    <w:rsid w:val="00C31708"/>
    <w:rsid w:val="00CB6336"/>
    <w:rsid w:val="00CC71BF"/>
    <w:rsid w:val="00D455C0"/>
    <w:rsid w:val="00D6148D"/>
    <w:rsid w:val="00D83ACA"/>
    <w:rsid w:val="00DB2212"/>
    <w:rsid w:val="00E00612"/>
    <w:rsid w:val="00E01223"/>
    <w:rsid w:val="00E45D0D"/>
    <w:rsid w:val="00ED5E21"/>
    <w:rsid w:val="00EE36BD"/>
    <w:rsid w:val="00F51097"/>
    <w:rsid w:val="00F66B6D"/>
    <w:rsid w:val="00F716E7"/>
    <w:rsid w:val="00F81700"/>
    <w:rsid w:val="00FD4758"/>
    <w:rsid w:val="00FE329A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C2473F-77F9-4D13-BA63-32CB81B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431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C1E55"/>
    <w:pPr>
      <w:keepNext/>
      <w:keepLines/>
      <w:spacing w:before="320" w:after="120"/>
      <w:outlineLvl w:val="0"/>
    </w:pPr>
    <w:rPr>
      <w:rFonts w:asciiTheme="majorHAnsi" w:eastAsiaTheme="majorEastAsia" w:hAnsiTheme="majorHAnsi" w:cstheme="majorBidi"/>
      <w:bCs/>
      <w:spacing w:val="4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3A7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3A7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A7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3A7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3A7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3A7B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3A7B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3A7B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170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81700"/>
  </w:style>
  <w:style w:type="paragraph" w:styleId="Stopka">
    <w:name w:val="footer"/>
    <w:basedOn w:val="Normalny"/>
    <w:link w:val="StopkaZnak"/>
    <w:uiPriority w:val="99"/>
    <w:unhideWhenUsed/>
    <w:rsid w:val="00F8170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81700"/>
  </w:style>
  <w:style w:type="character" w:customStyle="1" w:styleId="Nagwek2Znak">
    <w:name w:val="Nagłówek 2 Znak"/>
    <w:basedOn w:val="Domylnaczcionkaakapitu"/>
    <w:link w:val="Nagwek2"/>
    <w:uiPriority w:val="9"/>
    <w:rsid w:val="00993A7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F81700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055C24"/>
    <w:pPr>
      <w:spacing w:after="0" w:line="240" w:lineRule="auto"/>
      <w:contextualSpacing/>
      <w:jc w:val="center"/>
    </w:pPr>
    <w:rPr>
      <w:rFonts w:ascii="Hind SemiBold" w:eastAsiaTheme="majorEastAsia" w:hAnsi="Hind SemiBold" w:cs="Hind SemiBold"/>
      <w:b/>
      <w:bCs/>
      <w:spacing w:val="-7"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055C24"/>
    <w:rPr>
      <w:rFonts w:ascii="Hind SemiBold" w:eastAsiaTheme="majorEastAsia" w:hAnsi="Hind SemiBold" w:cs="Hind SemiBold"/>
      <w:b/>
      <w:bCs/>
      <w:spacing w:val="-7"/>
      <w:sz w:val="40"/>
      <w:szCs w:val="40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431BA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BAE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5C1E55"/>
    <w:rPr>
      <w:rFonts w:asciiTheme="majorHAnsi" w:eastAsiaTheme="majorEastAsia" w:hAnsiTheme="majorHAnsi" w:cstheme="majorBidi"/>
      <w:bCs/>
      <w:spacing w:val="4"/>
      <w:sz w:val="24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93A7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A7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3A7B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3A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3A7B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3A7B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3A7B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93A7B"/>
    <w:rPr>
      <w:b/>
      <w:b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93A7B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993A7B"/>
    <w:rPr>
      <w:i/>
      <w:iCs/>
      <w:color w:val="auto"/>
    </w:rPr>
  </w:style>
  <w:style w:type="paragraph" w:styleId="Bezodstpw">
    <w:name w:val="No Spacing"/>
    <w:uiPriority w:val="1"/>
    <w:qFormat/>
    <w:rsid w:val="00993A7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93A7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93A7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3A7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3A7B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993A7B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993A7B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93A7B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93A7B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993A7B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93A7B"/>
    <w:pPr>
      <w:outlineLvl w:val="9"/>
    </w:pPr>
  </w:style>
  <w:style w:type="paragraph" w:customStyle="1" w:styleId="Dataimiejscowodokumentu">
    <w:name w:val="Data i miejscowość dokumentu"/>
    <w:basedOn w:val="Normalny"/>
    <w:link w:val="DataimiejscowodokumentuZnak"/>
    <w:autoRedefine/>
    <w:qFormat/>
    <w:rsid w:val="00632CD4"/>
    <w:pPr>
      <w:jc w:val="right"/>
    </w:pPr>
  </w:style>
  <w:style w:type="character" w:customStyle="1" w:styleId="DataimiejscowodokumentuZnak">
    <w:name w:val="Data i miejscowość dokumentu Znak"/>
    <w:basedOn w:val="Domylnaczcionkaakapitu"/>
    <w:link w:val="Dataimiejscowodokumentu"/>
    <w:rsid w:val="00632CD4"/>
    <w:rPr>
      <w:sz w:val="20"/>
      <w:szCs w:val="20"/>
    </w:rPr>
  </w:style>
  <w:style w:type="paragraph" w:customStyle="1" w:styleId="ODBIORCA">
    <w:name w:val="ODBIORCA"/>
    <w:basedOn w:val="Podtytu"/>
    <w:link w:val="ODBIORCAZnak"/>
    <w:autoRedefine/>
    <w:qFormat/>
    <w:rsid w:val="00B81218"/>
    <w:pPr>
      <w:spacing w:after="0"/>
      <w:ind w:left="5387"/>
      <w:jc w:val="left"/>
    </w:pPr>
    <w:rPr>
      <w:sz w:val="22"/>
      <w:szCs w:val="22"/>
    </w:rPr>
  </w:style>
  <w:style w:type="paragraph" w:customStyle="1" w:styleId="PodpisUMIG">
    <w:name w:val="Podpis UMIG"/>
    <w:basedOn w:val="Normalny"/>
    <w:link w:val="PodpisUMIGZnak"/>
    <w:qFormat/>
    <w:rsid w:val="001F61DA"/>
    <w:pPr>
      <w:tabs>
        <w:tab w:val="left" w:pos="4860"/>
      </w:tabs>
    </w:pPr>
  </w:style>
  <w:style w:type="character" w:customStyle="1" w:styleId="ODBIORCAZnak">
    <w:name w:val="ODBIORCA Znak"/>
    <w:basedOn w:val="PodtytuZnak"/>
    <w:link w:val="ODBIORCA"/>
    <w:rsid w:val="00B81218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PodpisUMIGZnak">
    <w:name w:val="Podpis UMIG Znak"/>
    <w:basedOn w:val="Domylnaczcionkaakapitu"/>
    <w:link w:val="PodpisUMIG"/>
    <w:rsid w:val="001F61DA"/>
    <w:rPr>
      <w:sz w:val="20"/>
      <w:szCs w:val="20"/>
    </w:rPr>
  </w:style>
  <w:style w:type="table" w:styleId="Tabela-Siatka">
    <w:name w:val="Table Grid"/>
    <w:basedOn w:val="Standardowy"/>
    <w:uiPriority w:val="39"/>
    <w:rsid w:val="00F716E7"/>
    <w:pPr>
      <w:spacing w:after="0" w:line="240" w:lineRule="auto"/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uro53\Documents\Niestandardowe%20szablony%20pakietu%20Office\SZABLON%20Miasto%20i%20Gmina%20Seroc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UMIG 1">
      <a:majorFont>
        <a:latin typeface="Hind Light"/>
        <a:ea typeface=""/>
        <a:cs typeface=""/>
      </a:majorFont>
      <a:minorFont>
        <a:latin typeface="Hind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Miasto i Gmina Serock</Template>
  <TotalTime>0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PROBNY</vt:lpstr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PROBNY</dc:title>
  <dc:subject/>
  <dc:creator>Biuro53</dc:creator>
  <cp:keywords/>
  <dc:description/>
  <cp:lastModifiedBy>Biuro53</cp:lastModifiedBy>
  <cp:revision>2</cp:revision>
  <cp:lastPrinted>2021-12-08T08:45:00Z</cp:lastPrinted>
  <dcterms:created xsi:type="dcterms:W3CDTF">2023-03-23T08:06:00Z</dcterms:created>
  <dcterms:modified xsi:type="dcterms:W3CDTF">2023-03-23T08:06:00Z</dcterms:modified>
</cp:coreProperties>
</file>